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1D" w:rsidRPr="000F2E86" w:rsidRDefault="0003601D" w:rsidP="0003601D">
      <w:pPr>
        <w:pStyle w:val="a5"/>
        <w:jc w:val="center"/>
        <w:rPr>
          <w:rFonts w:ascii="Times New Roman" w:hAnsi="Times New Roman" w:cs="Times New Roman"/>
          <w:b/>
          <w:i/>
          <w:color w:val="FF0000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Cs w:val="24"/>
          <w:lang w:val="kk-KZ"/>
        </w:rPr>
        <w:t xml:space="preserve">№19 </w:t>
      </w:r>
      <w:r w:rsidRPr="000F2E86">
        <w:rPr>
          <w:rFonts w:ascii="Times New Roman" w:hAnsi="Times New Roman" w:cs="Times New Roman"/>
          <w:b/>
          <w:i/>
          <w:color w:val="FF0000"/>
          <w:szCs w:val="24"/>
          <w:lang w:val="kk-KZ"/>
        </w:rPr>
        <w:t>сабақ</w:t>
      </w:r>
    </w:p>
    <w:p w:rsidR="0003601D" w:rsidRPr="000F2E86" w:rsidRDefault="0003601D" w:rsidP="000360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FFFFFF"/>
          <w:spacing w:val="2"/>
          <w:szCs w:val="24"/>
          <w:lang w:val="kk-KZ" w:eastAsia="ru-RU"/>
        </w:rPr>
      </w:pPr>
      <w:r w:rsidRPr="000F2E86">
        <w:rPr>
          <w:rFonts w:ascii="Times New Roman" w:eastAsia="Times New Roman" w:hAnsi="Times New Roman"/>
          <w:color w:val="FFFFFF"/>
          <w:spacing w:val="2"/>
          <w:szCs w:val="24"/>
          <w:lang w:val="kk-KZ" w:eastAsia="ru-RU"/>
        </w:rPr>
        <w:t>Kai№№№№№№ миспанrshanz@mail.ru№1№№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3686"/>
      </w:tblGrid>
      <w:tr w:rsidR="0003601D" w:rsidRPr="000F2E86" w:rsidTr="002122B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pStyle w:val="TableParagraph"/>
            </w:pPr>
            <w:proofErr w:type="spellStart"/>
            <w:r w:rsidRPr="000F2E86">
              <w:t>Бө</w:t>
            </w:r>
            <w:proofErr w:type="gramStart"/>
            <w:r w:rsidRPr="000F2E86">
              <w:t>л</w:t>
            </w:r>
            <w:proofErr w:type="gramEnd"/>
            <w:r w:rsidRPr="000F2E86">
              <w:t>ім</w:t>
            </w:r>
            <w:proofErr w:type="spellEnd"/>
            <w:r w:rsidRPr="000F2E86">
              <w:t>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pStyle w:val="TableParagraph"/>
            </w:pPr>
          </w:p>
        </w:tc>
      </w:tr>
      <w:tr w:rsidR="0003601D" w:rsidRPr="000F2E86" w:rsidTr="002122B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pStyle w:val="TableParagraph"/>
            </w:pPr>
            <w:proofErr w:type="spellStart"/>
            <w:r w:rsidRPr="000F2E86">
              <w:t>Мұғалімнің</w:t>
            </w:r>
            <w:proofErr w:type="spellEnd"/>
            <w:r w:rsidRPr="000F2E86">
              <w:rPr>
                <w:lang w:val="kk-KZ"/>
              </w:rPr>
              <w:t xml:space="preserve"> </w:t>
            </w:r>
            <w:proofErr w:type="spellStart"/>
            <w:r w:rsidRPr="000F2E86">
              <w:t>аты-жөні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pStyle w:val="TableParagraph"/>
            </w:pPr>
          </w:p>
        </w:tc>
      </w:tr>
      <w:tr w:rsidR="0003601D" w:rsidRPr="000F2E86" w:rsidTr="002122B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pStyle w:val="TableParagraph"/>
            </w:pPr>
            <w:proofErr w:type="spellStart"/>
            <w:r w:rsidRPr="000F2E86">
              <w:t>Кү</w:t>
            </w:r>
            <w:proofErr w:type="gramStart"/>
            <w:r w:rsidRPr="000F2E86">
              <w:t>н</w:t>
            </w:r>
            <w:proofErr w:type="gramEnd"/>
            <w:r w:rsidRPr="000F2E86">
              <w:t>і</w:t>
            </w:r>
            <w:proofErr w:type="spellEnd"/>
            <w:r w:rsidRPr="000F2E86">
              <w:t>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pStyle w:val="TableParagraph"/>
            </w:pPr>
          </w:p>
        </w:tc>
      </w:tr>
      <w:tr w:rsidR="0003601D" w:rsidRPr="000F2E86" w:rsidTr="002122B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pStyle w:val="TableParagraph"/>
              <w:rPr>
                <w:lang w:val="kk-KZ"/>
              </w:rPr>
            </w:pPr>
            <w:proofErr w:type="spellStart"/>
            <w:r w:rsidRPr="000F2E86">
              <w:t>Сынып</w:t>
            </w:r>
            <w:proofErr w:type="spellEnd"/>
            <w:r w:rsidRPr="000F2E86">
              <w:t>:</w:t>
            </w:r>
            <w:r w:rsidRPr="000F2E86">
              <w:rPr>
                <w:b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pStyle w:val="TableParagraph"/>
            </w:pPr>
            <w:proofErr w:type="spellStart"/>
            <w:r w:rsidRPr="000F2E86">
              <w:t>Қатысушылар</w:t>
            </w:r>
            <w:proofErr w:type="spellEnd"/>
            <w:r w:rsidRPr="000F2E86">
              <w:t xml:space="preserve"> саны: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pStyle w:val="TableParagraph"/>
            </w:pPr>
            <w:proofErr w:type="spellStart"/>
            <w:r w:rsidRPr="000F2E86">
              <w:t>Қатыспағандар</w:t>
            </w:r>
            <w:proofErr w:type="spellEnd"/>
            <w:r w:rsidRPr="000F2E86">
              <w:t xml:space="preserve"> саны:</w:t>
            </w:r>
          </w:p>
        </w:tc>
      </w:tr>
      <w:tr w:rsidR="0003601D" w:rsidRPr="000F2E86" w:rsidTr="002122B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Default="0003601D" w:rsidP="002122BC">
            <w:pPr>
              <w:pStyle w:val="TableParagraph"/>
              <w:rPr>
                <w:lang w:val="kk-KZ"/>
              </w:rPr>
            </w:pPr>
            <w:proofErr w:type="spellStart"/>
            <w:r w:rsidRPr="000F2E86">
              <w:t>Сабақтың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0F2E86">
              <w:t>тақырыбы</w:t>
            </w:r>
            <w:proofErr w:type="spellEnd"/>
          </w:p>
          <w:p w:rsidR="0003601D" w:rsidRPr="00276C14" w:rsidRDefault="0003601D" w:rsidP="002122BC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№97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E10437" w:rsidRDefault="0003601D" w:rsidP="002122BC">
            <w:pPr>
              <w:pStyle w:val="TableParagraph"/>
              <w:rPr>
                <w:b/>
                <w:kern w:val="2"/>
                <w:sz w:val="24"/>
                <w:lang w:val="kk-KZ" w:eastAsia="zh-CN"/>
              </w:rPr>
            </w:pPr>
            <w:proofErr w:type="spellStart"/>
            <w:r w:rsidRPr="00CE7118">
              <w:rPr>
                <w:sz w:val="24"/>
                <w:szCs w:val="24"/>
              </w:rPr>
              <w:t>Ғажайыптар</w:t>
            </w:r>
            <w:proofErr w:type="spellEnd"/>
            <w:r w:rsidRPr="00CE7118">
              <w:rPr>
                <w:sz w:val="24"/>
                <w:szCs w:val="24"/>
              </w:rPr>
              <w:t xml:space="preserve"> </w:t>
            </w:r>
            <w:proofErr w:type="spellStart"/>
            <w:r w:rsidRPr="00CE7118">
              <w:rPr>
                <w:sz w:val="24"/>
                <w:szCs w:val="24"/>
              </w:rPr>
              <w:t>еліне</w:t>
            </w:r>
            <w:proofErr w:type="spellEnd"/>
            <w:r w:rsidRPr="00CE7118">
              <w:rPr>
                <w:sz w:val="24"/>
                <w:szCs w:val="24"/>
              </w:rPr>
              <w:t xml:space="preserve"> </w:t>
            </w:r>
            <w:proofErr w:type="spellStart"/>
            <w:r w:rsidRPr="00CE7118">
              <w:rPr>
                <w:sz w:val="24"/>
                <w:szCs w:val="24"/>
              </w:rPr>
              <w:t>саяхат</w:t>
            </w:r>
            <w:proofErr w:type="spellEnd"/>
          </w:p>
        </w:tc>
      </w:tr>
      <w:tr w:rsidR="0003601D" w:rsidRPr="00DF3A2D" w:rsidTr="002122B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pStyle w:val="TableParagraph"/>
              <w:rPr>
                <w:lang w:val="kk-KZ"/>
              </w:rPr>
            </w:pPr>
            <w:r w:rsidRPr="000F2E86">
              <w:rPr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5862D1" w:rsidRDefault="0003601D" w:rsidP="002122BC">
            <w:pPr>
              <w:pStyle w:val="TableParagraph"/>
              <w:rPr>
                <w:lang w:val="kk-KZ"/>
              </w:rPr>
            </w:pPr>
            <w:r w:rsidRPr="005862D1">
              <w:rPr>
                <w:lang w:val="kk-KZ"/>
              </w:rPr>
              <w:t>4.2.8.2 – көркем шығарманы басқа үлгідегі (иллюстрация, әуен (күй), мультфильм, кинофильм) нұсқасымен салыстыру;</w:t>
            </w:r>
          </w:p>
          <w:p w:rsidR="0003601D" w:rsidRPr="00DF22DE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512A70">
              <w:rPr>
                <w:lang w:val="kk-KZ"/>
              </w:rPr>
              <w:t>4.2.3.1  –шығарманың тақырыбы және негізгі ойды анықтау, автордың ойын мәтін деректерінен келтіре отырып дәлелдеу</w:t>
            </w:r>
          </w:p>
        </w:tc>
      </w:tr>
      <w:tr w:rsidR="0003601D" w:rsidRPr="00DF3A2D" w:rsidTr="002122BC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241634" w:rsidRDefault="0003601D" w:rsidP="002122BC">
            <w:pPr>
              <w:pStyle w:val="TableParagraph"/>
              <w:rPr>
                <w:lang w:val="kk-KZ"/>
              </w:rPr>
            </w:pPr>
            <w:r w:rsidRPr="00241634">
              <w:rPr>
                <w:lang w:val="kk-KZ"/>
              </w:rPr>
              <w:t>Сабақтыңмақсаты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5862D1" w:rsidRDefault="0003601D" w:rsidP="002122BC">
            <w:pPr>
              <w:pStyle w:val="TableParagraph"/>
              <w:rPr>
                <w:lang w:val="kk-KZ"/>
              </w:rPr>
            </w:pPr>
            <w:r w:rsidRPr="005862D1">
              <w:rPr>
                <w:lang w:val="kk-KZ"/>
              </w:rPr>
              <w:t>Мәті</w:t>
            </w:r>
            <w:r w:rsidRPr="005862D1">
              <w:rPr>
                <w:spacing w:val="1"/>
                <w:lang w:val="kk-KZ"/>
              </w:rPr>
              <w:t>н</w:t>
            </w:r>
            <w:r w:rsidRPr="005862D1">
              <w:rPr>
                <w:lang w:val="kk-KZ"/>
              </w:rPr>
              <w:t>ді бөліктерге</w:t>
            </w:r>
            <w:r w:rsidRPr="005862D1">
              <w:rPr>
                <w:spacing w:val="-1"/>
                <w:lang w:val="kk-KZ"/>
              </w:rPr>
              <w:t xml:space="preserve"> </w:t>
            </w:r>
            <w:r w:rsidRPr="005862D1">
              <w:rPr>
                <w:lang w:val="kk-KZ"/>
              </w:rPr>
              <w:t>бөл</w:t>
            </w:r>
            <w:r w:rsidRPr="005862D1">
              <w:rPr>
                <w:spacing w:val="-1"/>
                <w:lang w:val="kk-KZ"/>
              </w:rPr>
              <w:t>і</w:t>
            </w:r>
            <w:r w:rsidRPr="005862D1">
              <w:rPr>
                <w:lang w:val="kk-KZ"/>
              </w:rPr>
              <w:t>п, бөліктері бо</w:t>
            </w:r>
            <w:r w:rsidRPr="005862D1">
              <w:rPr>
                <w:spacing w:val="2"/>
                <w:lang w:val="kk-KZ"/>
              </w:rPr>
              <w:t>й</w:t>
            </w:r>
            <w:r w:rsidRPr="005862D1">
              <w:rPr>
                <w:lang w:val="kk-KZ"/>
              </w:rPr>
              <w:t xml:space="preserve">ынша </w:t>
            </w:r>
            <w:r w:rsidRPr="005862D1">
              <w:rPr>
                <w:spacing w:val="-3"/>
                <w:lang w:val="kk-KZ"/>
              </w:rPr>
              <w:t>ж</w:t>
            </w:r>
            <w:r w:rsidRPr="005862D1">
              <w:rPr>
                <w:lang w:val="kk-KZ"/>
              </w:rPr>
              <w:t>о</w:t>
            </w:r>
            <w:r w:rsidRPr="005862D1">
              <w:rPr>
                <w:spacing w:val="-1"/>
                <w:lang w:val="kk-KZ"/>
              </w:rPr>
              <w:t>с</w:t>
            </w:r>
            <w:r w:rsidRPr="005862D1">
              <w:rPr>
                <w:lang w:val="kk-KZ"/>
              </w:rPr>
              <w:t>пар құрады.</w:t>
            </w:r>
          </w:p>
          <w:p w:rsidR="0003601D" w:rsidRPr="007A7D81" w:rsidRDefault="0003601D" w:rsidP="002122BC">
            <w:pPr>
              <w:pStyle w:val="TableParagraph"/>
              <w:rPr>
                <w:lang w:val="kk-KZ"/>
              </w:rPr>
            </w:pPr>
            <w:r w:rsidRPr="00512A70">
              <w:rPr>
                <w:color w:val="0D0D0D"/>
                <w:lang w:val="kk-KZ"/>
              </w:rPr>
              <w:t>Шығарманың тақырыбы және негізгі ойды анықтай алады.Автордың ойын мәтін деректерінен келтіре отырып дәлелдей алады</w:t>
            </w:r>
          </w:p>
        </w:tc>
      </w:tr>
    </w:tbl>
    <w:p w:rsidR="0003601D" w:rsidRPr="000F2E86" w:rsidRDefault="0003601D" w:rsidP="00036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Cs w:val="24"/>
          <w:lang w:val="kk-KZ" w:eastAsia="ru-RU"/>
        </w:rPr>
      </w:pPr>
      <w:r w:rsidRPr="000F2E86">
        <w:rPr>
          <w:rFonts w:ascii="Times New Roman" w:eastAsia="Times New Roman" w:hAnsi="Times New Roman"/>
          <w:spacing w:val="2"/>
          <w:szCs w:val="24"/>
          <w:lang w:val="kk-KZ" w:eastAsia="ru-RU"/>
        </w:rPr>
        <w:t xml:space="preserve">      </w:t>
      </w:r>
      <w:proofErr w:type="spellStart"/>
      <w:r w:rsidRPr="000F2E86">
        <w:rPr>
          <w:rFonts w:ascii="Times New Roman" w:eastAsia="Times New Roman" w:hAnsi="Times New Roman"/>
          <w:spacing w:val="2"/>
          <w:szCs w:val="24"/>
          <w:lang w:eastAsia="ru-RU"/>
        </w:rPr>
        <w:t>Сабақтыңбарысы</w:t>
      </w:r>
      <w:proofErr w:type="spellEnd"/>
    </w:p>
    <w:p w:rsidR="0003601D" w:rsidRPr="000F2E86" w:rsidRDefault="0003601D" w:rsidP="00036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Cs w:val="24"/>
          <w:lang w:val="kk-KZ" w:eastAsia="ru-RU"/>
        </w:rPr>
      </w:pPr>
    </w:p>
    <w:tbl>
      <w:tblPr>
        <w:tblpPr w:leftFromText="180" w:rightFromText="180" w:vertAnchor="text" w:tblpY="1"/>
        <w:tblOverlap w:val="never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4679"/>
        <w:gridCol w:w="1701"/>
        <w:gridCol w:w="1137"/>
        <w:gridCol w:w="1280"/>
      </w:tblGrid>
      <w:tr w:rsidR="0003601D" w:rsidRPr="000F2E86" w:rsidTr="002122B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</w:pPr>
            <w:proofErr w:type="spellStart"/>
            <w:r w:rsidRPr="000F2E86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Сабақтыңкезеңі</w:t>
            </w:r>
            <w:proofErr w:type="spellEnd"/>
            <w:r w:rsidRPr="000F2E86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0F2E86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уа</w:t>
            </w:r>
            <w:proofErr w:type="gramEnd"/>
            <w:r w:rsidRPr="000F2E86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</w:pPr>
            <w:r w:rsidRPr="000F2E86">
              <w:rPr>
                <w:rFonts w:ascii="Times New Roman" w:eastAsia="Times New Roman" w:hAnsi="Times New Roman"/>
                <w:spacing w:val="2"/>
                <w:szCs w:val="24"/>
                <w:lang w:val="kk-KZ" w:eastAsia="ru-RU"/>
              </w:rPr>
              <w:t>Педагогтің</w:t>
            </w:r>
            <w:proofErr w:type="spellStart"/>
            <w:r w:rsidRPr="000F2E86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</w:pPr>
            <w:proofErr w:type="spellStart"/>
            <w:r w:rsidRPr="000F2E86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Оқушыныңәрекеті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</w:pPr>
            <w:proofErr w:type="spellStart"/>
            <w:r w:rsidRPr="000F2E86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</w:pPr>
            <w:proofErr w:type="spellStart"/>
            <w:r w:rsidRPr="000F2E86">
              <w:rPr>
                <w:rFonts w:ascii="Times New Roman" w:eastAsia="Times New Roman" w:hAnsi="Times New Roman"/>
                <w:spacing w:val="2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03601D" w:rsidRPr="000F2E86" w:rsidTr="002122B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0F2E86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Сабақтың басы </w:t>
            </w: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0F2E86">
              <w:rPr>
                <w:rFonts w:ascii="Times New Roman" w:eastAsia="Times New Roman" w:hAnsi="Times New Roman"/>
                <w:szCs w:val="24"/>
                <w:lang w:val="kk-KZ" w:eastAsia="ru-RU"/>
              </w:rPr>
              <w:t>10 мин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3601D" w:rsidRPr="007719E3" w:rsidRDefault="0003601D" w:rsidP="002122BC">
            <w:pPr>
              <w:pStyle w:val="TableParagraph"/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 xml:space="preserve"> </w:t>
            </w:r>
            <w:r w:rsidRPr="007719E3">
              <w:rPr>
                <w:kern w:val="2"/>
                <w:lang w:val="kk-KZ"/>
              </w:rPr>
              <w:t>Психологиялық дайындық.</w:t>
            </w:r>
          </w:p>
          <w:p w:rsidR="0003601D" w:rsidRPr="007719E3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7719E3">
              <w:rPr>
                <w:kern w:val="2"/>
                <w:lang w:val="kk-KZ"/>
              </w:rPr>
              <w:t>«Сіз» - деген әдеп</w:t>
            </w:r>
          </w:p>
          <w:p w:rsidR="0003601D" w:rsidRPr="007719E3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7719E3">
              <w:rPr>
                <w:kern w:val="2"/>
                <w:lang w:val="kk-KZ"/>
              </w:rPr>
              <w:t>«Біз»-деген құрмет</w:t>
            </w:r>
          </w:p>
          <w:p w:rsidR="0003601D" w:rsidRPr="007719E3" w:rsidRDefault="0003601D" w:rsidP="002122BC">
            <w:pPr>
              <w:pStyle w:val="TableParagraph"/>
              <w:rPr>
                <w:kern w:val="2"/>
                <w:u w:val="single"/>
                <w:lang w:val="kk-KZ"/>
              </w:rPr>
            </w:pPr>
            <w:r w:rsidRPr="007719E3">
              <w:rPr>
                <w:kern w:val="2"/>
                <w:u w:val="single"/>
                <w:lang w:val="kk-KZ"/>
              </w:rPr>
              <w:t>Алдыңғы білімді еске түсіру (ұжымда)</w:t>
            </w:r>
          </w:p>
          <w:p w:rsidR="0003601D" w:rsidRPr="007719E3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7719E3">
              <w:rPr>
                <w:kern w:val="2"/>
                <w:lang w:val="kk-KZ"/>
              </w:rPr>
              <w:t>- Ертегінің  қандай түрлері бар?</w:t>
            </w:r>
          </w:p>
          <w:p w:rsidR="0003601D" w:rsidRPr="007719E3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7719E3">
              <w:rPr>
                <w:kern w:val="2"/>
                <w:lang w:val="kk-KZ"/>
              </w:rPr>
              <w:t>-Қиял-ғажайып ертегі қалай құрылады?</w:t>
            </w:r>
          </w:p>
          <w:p w:rsidR="0003601D" w:rsidRPr="007719E3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7719E3">
              <w:rPr>
                <w:kern w:val="2"/>
                <w:lang w:val="kk-KZ"/>
              </w:rPr>
              <w:t>-Қандай қиял-ғажайып ертегіні білесіңдер?</w:t>
            </w:r>
          </w:p>
          <w:p w:rsidR="0003601D" w:rsidRPr="007719E3" w:rsidRDefault="0003601D" w:rsidP="002122BC">
            <w:pPr>
              <w:pStyle w:val="TableParagraph"/>
              <w:rPr>
                <w:lang w:val="kk-KZ"/>
              </w:rPr>
            </w:pPr>
            <w:r w:rsidRPr="007719E3">
              <w:rPr>
                <w:lang w:val="kk-KZ"/>
              </w:rPr>
              <w:t>«Ол кім? Бұл не?» ойыны. –  Бұл  заттардың  қиял-ғажайып  ертегі  кейіпкерлерімен  қандай байланысы бар?</w:t>
            </w:r>
          </w:p>
          <w:p w:rsidR="0003601D" w:rsidRPr="0069590C" w:rsidRDefault="0003601D" w:rsidP="002122BC">
            <w:pPr>
              <w:pStyle w:val="TableParagraph"/>
              <w:rPr>
                <w:kern w:val="2"/>
              </w:rPr>
            </w:pPr>
            <w:r w:rsidRPr="0069590C">
              <w:t>-</w:t>
            </w:r>
            <w:proofErr w:type="spellStart"/>
            <w:r w:rsidRPr="0069590C">
              <w:t>Бү</w:t>
            </w:r>
            <w:proofErr w:type="gramStart"/>
            <w:r w:rsidRPr="0069590C">
              <w:t>г</w:t>
            </w:r>
            <w:proofErr w:type="gramEnd"/>
            <w:r w:rsidRPr="0069590C">
              <w:t>ін</w:t>
            </w:r>
            <w:proofErr w:type="spellEnd"/>
            <w:r w:rsidRPr="0069590C">
              <w:t xml:space="preserve"> не </w:t>
            </w:r>
            <w:proofErr w:type="spellStart"/>
            <w:r w:rsidRPr="0069590C">
              <w:t>туралы</w:t>
            </w:r>
            <w:proofErr w:type="spellEnd"/>
            <w:r w:rsidRPr="0069590C">
              <w:t xml:space="preserve"> </w:t>
            </w:r>
            <w:proofErr w:type="spellStart"/>
            <w:r w:rsidRPr="0069590C">
              <w:t>білуіміз</w:t>
            </w:r>
            <w:proofErr w:type="spellEnd"/>
            <w:r w:rsidRPr="0069590C">
              <w:t xml:space="preserve"> </w:t>
            </w:r>
            <w:proofErr w:type="spellStart"/>
            <w:r w:rsidRPr="0069590C">
              <w:t>мүмкін</w:t>
            </w:r>
            <w:proofErr w:type="spellEnd"/>
            <w:r w:rsidRPr="0069590C">
              <w:t>?</w:t>
            </w:r>
          </w:p>
          <w:p w:rsidR="0003601D" w:rsidRPr="007719E3" w:rsidRDefault="0003601D" w:rsidP="002122BC">
            <w:pPr>
              <w:pStyle w:val="TableParagraph"/>
              <w:rPr>
                <w:kern w:val="2"/>
                <w:u w:val="single"/>
                <w:lang w:val="kk-KZ"/>
              </w:rPr>
            </w:pPr>
            <w:r>
              <w:rPr>
                <w:kern w:val="2"/>
                <w:u w:val="single"/>
                <w:lang w:val="kk-KZ"/>
              </w:rPr>
              <w:t xml:space="preserve"> </w:t>
            </w:r>
          </w:p>
          <w:p w:rsidR="0003601D" w:rsidRPr="00512A70" w:rsidRDefault="0003601D" w:rsidP="002122BC">
            <w:pPr>
              <w:pStyle w:val="TableParagraph"/>
              <w:rPr>
                <w:color w:val="0D0D0D"/>
                <w:kern w:val="2"/>
                <w:lang w:val="kk-KZ" w:eastAsia="en-GB"/>
              </w:rPr>
            </w:pPr>
            <w:r w:rsidRPr="00512A70">
              <w:rPr>
                <w:color w:val="0D0D0D"/>
                <w:kern w:val="2"/>
                <w:lang w:val="kk-KZ" w:eastAsia="en-GB"/>
              </w:rPr>
              <w:t>Оқу мақсатын таныстыру</w:t>
            </w:r>
          </w:p>
          <w:p w:rsidR="0003601D" w:rsidRPr="00512A70" w:rsidRDefault="0003601D" w:rsidP="002122BC">
            <w:pPr>
              <w:pStyle w:val="TableParagraph"/>
              <w:rPr>
                <w:color w:val="0D0D0D"/>
                <w:kern w:val="2"/>
                <w:lang w:val="kk-KZ" w:eastAsia="en-GB"/>
              </w:rPr>
            </w:pPr>
            <w:r w:rsidRPr="00512A70">
              <w:rPr>
                <w:color w:val="0D0D0D"/>
                <w:kern w:val="2"/>
                <w:lang w:val="kk-KZ" w:eastAsia="en-GB"/>
              </w:rPr>
              <w:t>Күтілетін нәтижені анықтау</w:t>
            </w:r>
          </w:p>
          <w:p w:rsidR="0003601D" w:rsidRPr="00512A70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512A70">
              <w:rPr>
                <w:kern w:val="2"/>
                <w:lang w:val="kk-KZ"/>
              </w:rPr>
              <w:t>Сабақтың мақсатын айқындау.</w:t>
            </w:r>
          </w:p>
          <w:p w:rsidR="0003601D" w:rsidRPr="0069590C" w:rsidRDefault="0003601D" w:rsidP="002122BC">
            <w:pPr>
              <w:pStyle w:val="TableParagraph"/>
              <w:rPr>
                <w:color w:val="0D0D0D"/>
              </w:rPr>
            </w:pPr>
            <w:r w:rsidRPr="00512A70">
              <w:rPr>
                <w:kern w:val="2"/>
                <w:lang w:val="kk-KZ"/>
              </w:rPr>
              <w:t xml:space="preserve">Мұғалімнің көмегімен мәтіннің құрылымын анықтау.Сұрақ қойып үйрену. </w:t>
            </w:r>
            <w:proofErr w:type="spellStart"/>
            <w:r w:rsidRPr="00CE7118">
              <w:rPr>
                <w:kern w:val="2"/>
              </w:rPr>
              <w:t>Түрлі</w:t>
            </w:r>
            <w:proofErr w:type="spellEnd"/>
            <w:r w:rsidRPr="00CE7118">
              <w:rPr>
                <w:kern w:val="2"/>
              </w:rPr>
              <w:t xml:space="preserve"> </w:t>
            </w:r>
            <w:proofErr w:type="spellStart"/>
            <w:r w:rsidRPr="00CE7118">
              <w:rPr>
                <w:kern w:val="2"/>
              </w:rPr>
              <w:t>шығармашылық</w:t>
            </w:r>
            <w:proofErr w:type="spellEnd"/>
            <w:r w:rsidRPr="00CE7118">
              <w:rPr>
                <w:kern w:val="2"/>
              </w:rPr>
              <w:t xml:space="preserve"> </w:t>
            </w:r>
            <w:proofErr w:type="spellStart"/>
            <w:r w:rsidRPr="00CE7118">
              <w:rPr>
                <w:kern w:val="2"/>
              </w:rPr>
              <w:t>жұмыстар</w:t>
            </w:r>
            <w:proofErr w:type="spellEnd"/>
            <w:r w:rsidRPr="00CE7118">
              <w:rPr>
                <w:kern w:val="2"/>
              </w:rPr>
              <w:t xml:space="preserve"> </w:t>
            </w:r>
            <w:proofErr w:type="spellStart"/>
            <w:r w:rsidRPr="00CE7118">
              <w:rPr>
                <w:kern w:val="2"/>
              </w:rPr>
              <w:t>дайындау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0F2E86" w:rsidRDefault="0003601D" w:rsidP="0003601D">
            <w:pPr>
              <w:pStyle w:val="Default"/>
              <w:numPr>
                <w:ilvl w:val="0"/>
                <w:numId w:val="1"/>
              </w:numPr>
              <w:ind w:left="0"/>
              <w:rPr>
                <w:sz w:val="22"/>
                <w:lang w:val="kk-KZ"/>
              </w:rPr>
            </w:pPr>
            <w:r>
              <w:rPr>
                <w:kern w:val="2"/>
                <w:lang w:val="kk-KZ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0F2E86">
              <w:rPr>
                <w:rFonts w:ascii="Times New Roman" w:eastAsia="Times New Roman" w:hAnsi="Times New Roman"/>
                <w:szCs w:val="24"/>
                <w:lang w:val="kk-KZ" w:eastAsia="ru-RU"/>
              </w:rPr>
              <w:t>«Ауызша мадақтау» әдісі</w:t>
            </w: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0F2E86" w:rsidRDefault="0003601D" w:rsidP="002122BC">
            <w:pPr>
              <w:spacing w:after="0" w:line="240" w:lineRule="auto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03601D" w:rsidRPr="0003601D" w:rsidTr="002122BC">
        <w:trPr>
          <w:trHeight w:val="2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0F2E86">
              <w:rPr>
                <w:rFonts w:ascii="Times New Roman" w:eastAsia="Times New Roman" w:hAnsi="Times New Roman"/>
                <w:szCs w:val="24"/>
                <w:lang w:val="kk-KZ" w:eastAsia="ru-RU"/>
              </w:rPr>
              <w:t>Сабақтың ортасы</w:t>
            </w: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0F2E86">
              <w:rPr>
                <w:rFonts w:ascii="Times New Roman" w:eastAsia="Times New Roman" w:hAnsi="Times New Roman"/>
                <w:szCs w:val="24"/>
                <w:lang w:val="kk-KZ" w:eastAsia="ru-RU"/>
              </w:rPr>
              <w:t>30мин</w:t>
            </w: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D31739" w:rsidRDefault="0003601D" w:rsidP="002122BC">
            <w:pPr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CE7118" w:rsidRDefault="0003601D" w:rsidP="002122BC">
            <w:pPr>
              <w:pStyle w:val="TableParagraph"/>
            </w:pPr>
            <w:r>
              <w:rPr>
                <w:lang w:val="kk-KZ"/>
              </w:rPr>
              <w:lastRenderedPageBreak/>
              <w:t xml:space="preserve"> </w:t>
            </w:r>
            <w:proofErr w:type="spellStart"/>
            <w:r w:rsidRPr="00CE7118">
              <w:t>Дәлелде</w:t>
            </w:r>
            <w:proofErr w:type="spellEnd"/>
            <w:r w:rsidRPr="00CE7118">
              <w:t xml:space="preserve">» </w:t>
            </w:r>
            <w:proofErr w:type="spellStart"/>
            <w:r w:rsidRPr="00CE7118">
              <w:t>айдары</w:t>
            </w:r>
            <w:proofErr w:type="spellEnd"/>
            <w:r w:rsidRPr="00CE7118">
              <w:t>»</w:t>
            </w:r>
          </w:p>
          <w:p w:rsidR="0003601D" w:rsidRPr="00CE7118" w:rsidRDefault="0003601D" w:rsidP="002122BC">
            <w:pPr>
              <w:pStyle w:val="TableParagraph"/>
            </w:pPr>
            <w:r w:rsidRPr="00CE7118">
              <w:t xml:space="preserve">– </w:t>
            </w:r>
            <w:proofErr w:type="spellStart"/>
            <w:r w:rsidRPr="00CE7118">
              <w:t>Фантастикалық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шығармалар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кейіпкерінің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ерекшеліктерін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атап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айт</w:t>
            </w:r>
            <w:proofErr w:type="spellEnd"/>
          </w:p>
          <w:p w:rsidR="0003601D" w:rsidRPr="007719E3" w:rsidRDefault="0003601D" w:rsidP="002122BC">
            <w:pPr>
              <w:pStyle w:val="TableParagraph"/>
            </w:pPr>
            <w:r w:rsidRPr="00CE7118">
              <w:t xml:space="preserve">– </w:t>
            </w:r>
            <w:proofErr w:type="spellStart"/>
            <w:r w:rsidRPr="00CE7118">
              <w:t>Бі</w:t>
            </w:r>
            <w:proofErr w:type="gramStart"/>
            <w:r w:rsidRPr="00CE7118">
              <w:t>р</w:t>
            </w:r>
            <w:proofErr w:type="spellEnd"/>
            <w:proofErr w:type="gramEnd"/>
            <w:r w:rsidRPr="00CE7118">
              <w:t xml:space="preserve"> </w:t>
            </w:r>
            <w:proofErr w:type="spellStart"/>
            <w:r w:rsidRPr="00CE7118">
              <w:t>фантастикалық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кейіпкердің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іс-әрекеті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арқылы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дәлелде</w:t>
            </w:r>
            <w:proofErr w:type="spellEnd"/>
            <w:r w:rsidRPr="00CE7118">
              <w:t>.</w:t>
            </w:r>
          </w:p>
          <w:p w:rsidR="0003601D" w:rsidRPr="00CE7118" w:rsidRDefault="0003601D" w:rsidP="002122BC">
            <w:pPr>
              <w:pStyle w:val="TableParagraph"/>
            </w:pPr>
            <w:r w:rsidRPr="00CE7118">
              <w:t xml:space="preserve">Автор </w:t>
            </w:r>
            <w:proofErr w:type="spellStart"/>
            <w:r w:rsidRPr="00CE7118">
              <w:t>туралы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мәлімет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беру</w:t>
            </w:r>
            <w:proofErr w:type="gramStart"/>
            <w:r w:rsidRPr="00CE7118">
              <w:t>.Р</w:t>
            </w:r>
            <w:proofErr w:type="gramEnd"/>
            <w:r w:rsidRPr="00CE7118">
              <w:t>удоьф</w:t>
            </w:r>
            <w:proofErr w:type="spellEnd"/>
            <w:r w:rsidRPr="00CE7118">
              <w:t xml:space="preserve"> Эрих </w:t>
            </w:r>
            <w:proofErr w:type="spellStart"/>
            <w:r w:rsidRPr="00CE7118">
              <w:t>Распе</w:t>
            </w:r>
            <w:proofErr w:type="spellEnd"/>
            <w:r w:rsidRPr="00CE7118">
              <w:t xml:space="preserve"> (1739-1794)-</w:t>
            </w:r>
            <w:proofErr w:type="spellStart"/>
            <w:r w:rsidRPr="00CE7118">
              <w:t>жазушы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әрі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геолог.Ганновер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қаласында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дүниеге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келген</w:t>
            </w:r>
            <w:proofErr w:type="spellEnd"/>
            <w:r w:rsidRPr="00CE7118">
              <w:t xml:space="preserve">. </w:t>
            </w:r>
            <w:proofErr w:type="spellStart"/>
            <w:r w:rsidRPr="00CE7118">
              <w:t>Жазушы</w:t>
            </w:r>
            <w:proofErr w:type="spellEnd"/>
            <w:r w:rsidRPr="00CE7118">
              <w:t xml:space="preserve"> «</w:t>
            </w:r>
            <w:proofErr w:type="spellStart"/>
            <w:r w:rsidRPr="00CE7118">
              <w:t>Мюнхаузеннің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хикаялары</w:t>
            </w:r>
            <w:proofErr w:type="spellEnd"/>
            <w:r w:rsidRPr="00CE7118">
              <w:t xml:space="preserve">» </w:t>
            </w:r>
            <w:proofErr w:type="spellStart"/>
            <w:r w:rsidRPr="00CE7118">
              <w:t>туындысымен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дүниежүзінің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оқырмандарына</w:t>
            </w:r>
            <w:proofErr w:type="spellEnd"/>
            <w:r w:rsidRPr="00CE7118">
              <w:t xml:space="preserve"> </w:t>
            </w:r>
            <w:proofErr w:type="spellStart"/>
            <w:r w:rsidRPr="00CE7118">
              <w:t>таныс</w:t>
            </w:r>
            <w:proofErr w:type="spellEnd"/>
            <w:r w:rsidRPr="00CE7118">
              <w:t>.</w:t>
            </w:r>
          </w:p>
          <w:p w:rsidR="0003601D" w:rsidRPr="00CE7118" w:rsidRDefault="0003601D" w:rsidP="002122BC">
            <w:pPr>
              <w:pStyle w:val="TableParagraph"/>
              <w:rPr>
                <w:bCs/>
                <w:kern w:val="2"/>
              </w:rPr>
            </w:pPr>
            <w:r w:rsidRPr="00CE7118">
              <w:t>«</w:t>
            </w:r>
            <w:proofErr w:type="spellStart"/>
            <w:r w:rsidRPr="00CE7118">
              <w:t>Түсіні</w:t>
            </w:r>
            <w:proofErr w:type="gramStart"/>
            <w:r w:rsidRPr="00CE7118">
              <w:t>п</w:t>
            </w:r>
            <w:proofErr w:type="spellEnd"/>
            <w:proofErr w:type="gramEnd"/>
            <w:r w:rsidRPr="00CE7118">
              <w:t xml:space="preserve"> </w:t>
            </w:r>
            <w:proofErr w:type="spellStart"/>
            <w:r w:rsidRPr="00CE7118">
              <w:t>оқы</w:t>
            </w:r>
            <w:proofErr w:type="spellEnd"/>
            <w:r w:rsidRPr="00CE7118">
              <w:t xml:space="preserve">» </w:t>
            </w:r>
            <w:proofErr w:type="spellStart"/>
            <w:r w:rsidRPr="00CE7118">
              <w:t>айдары</w:t>
            </w:r>
            <w:proofErr w:type="spellEnd"/>
          </w:p>
          <w:p w:rsidR="0003601D" w:rsidRPr="00CE7118" w:rsidRDefault="0003601D" w:rsidP="002122BC">
            <w:pPr>
              <w:pStyle w:val="TableParagraph"/>
              <w:rPr>
                <w:bCs/>
                <w:kern w:val="2"/>
              </w:rPr>
            </w:pPr>
            <w:proofErr w:type="spellStart"/>
            <w:r w:rsidRPr="00CE7118">
              <w:rPr>
                <w:bCs/>
                <w:kern w:val="2"/>
              </w:rPr>
              <w:t>Ертегіні</w:t>
            </w:r>
            <w:proofErr w:type="spellEnd"/>
            <w:r w:rsidRPr="00CE7118">
              <w:rPr>
                <w:bCs/>
                <w:kern w:val="2"/>
              </w:rPr>
              <w:t xml:space="preserve"> </w:t>
            </w:r>
            <w:proofErr w:type="spellStart"/>
            <w:proofErr w:type="gramStart"/>
            <w:r w:rsidRPr="00CE7118">
              <w:rPr>
                <w:bCs/>
                <w:kern w:val="2"/>
              </w:rPr>
              <w:t>о</w:t>
            </w:r>
            <w:proofErr w:type="gramEnd"/>
            <w:r w:rsidRPr="00CE7118">
              <w:rPr>
                <w:bCs/>
                <w:kern w:val="2"/>
              </w:rPr>
              <w:t>қиды</w:t>
            </w:r>
            <w:proofErr w:type="spellEnd"/>
          </w:p>
          <w:p w:rsidR="0003601D" w:rsidRPr="0069590C" w:rsidRDefault="0003601D" w:rsidP="002122BC">
            <w:pPr>
              <w:pStyle w:val="TableParagraph"/>
              <w:rPr>
                <w:bCs/>
                <w:kern w:val="2"/>
              </w:rPr>
            </w:pPr>
            <w:proofErr w:type="spellStart"/>
            <w:r w:rsidRPr="0069590C">
              <w:rPr>
                <w:bCs/>
                <w:kern w:val="2"/>
              </w:rPr>
              <w:t>Болжа</w:t>
            </w:r>
            <w:proofErr w:type="spellEnd"/>
            <w:r w:rsidRPr="0069590C">
              <w:rPr>
                <w:bCs/>
                <w:kern w:val="2"/>
              </w:rPr>
              <w:t xml:space="preserve">. </w:t>
            </w:r>
            <w:proofErr w:type="spellStart"/>
            <w:r w:rsidRPr="0069590C">
              <w:rPr>
                <w:bCs/>
                <w:kern w:val="2"/>
              </w:rPr>
              <w:t>Кейіпкер</w:t>
            </w:r>
            <w:proofErr w:type="spellEnd"/>
            <w:r w:rsidRPr="0069590C">
              <w:rPr>
                <w:bCs/>
                <w:kern w:val="2"/>
              </w:rPr>
              <w:t xml:space="preserve"> не </w:t>
            </w:r>
            <w:proofErr w:type="spellStart"/>
            <w:r w:rsidRPr="0069590C">
              <w:rPr>
                <w:bCs/>
                <w:kern w:val="2"/>
              </w:rPr>
              <w:t>ойлап</w:t>
            </w:r>
            <w:proofErr w:type="spellEnd"/>
            <w:r w:rsidRPr="0069590C">
              <w:rPr>
                <w:bCs/>
                <w:kern w:val="2"/>
              </w:rPr>
              <w:t xml:space="preserve"> </w:t>
            </w:r>
            <w:proofErr w:type="spellStart"/>
            <w:r w:rsidRPr="0069590C">
              <w:rPr>
                <w:bCs/>
                <w:kern w:val="2"/>
              </w:rPr>
              <w:t>табуы</w:t>
            </w:r>
            <w:proofErr w:type="spellEnd"/>
            <w:r w:rsidRPr="0069590C">
              <w:rPr>
                <w:bCs/>
                <w:kern w:val="2"/>
              </w:rPr>
              <w:t xml:space="preserve"> </w:t>
            </w:r>
            <w:proofErr w:type="spellStart"/>
            <w:r w:rsidRPr="0069590C">
              <w:rPr>
                <w:bCs/>
                <w:kern w:val="2"/>
              </w:rPr>
              <w:t>мүмкін</w:t>
            </w:r>
            <w:proofErr w:type="spellEnd"/>
            <w:r w:rsidRPr="0069590C">
              <w:rPr>
                <w:bCs/>
                <w:kern w:val="2"/>
              </w:rPr>
              <w:t>?</w:t>
            </w:r>
            <w:proofErr w:type="gramStart"/>
            <w:r w:rsidRPr="0069590C">
              <w:rPr>
                <w:bCs/>
                <w:kern w:val="2"/>
              </w:rPr>
              <w:t xml:space="preserve"> </w:t>
            </w:r>
            <w:r w:rsidRPr="0069590C">
              <w:t>.</w:t>
            </w:r>
            <w:proofErr w:type="gramEnd"/>
          </w:p>
          <w:p w:rsidR="0003601D" w:rsidRPr="007719E3" w:rsidRDefault="0003601D" w:rsidP="002122BC">
            <w:pPr>
              <w:pStyle w:val="TableParagraph"/>
              <w:rPr>
                <w:bCs/>
                <w:kern w:val="2"/>
                <w:lang w:val="kk-KZ"/>
              </w:rPr>
            </w:pPr>
            <w:r>
              <w:rPr>
                <w:bCs/>
                <w:kern w:val="2"/>
                <w:lang w:val="kk-KZ"/>
              </w:rPr>
              <w:t xml:space="preserve"> </w:t>
            </w:r>
          </w:p>
          <w:p w:rsidR="0003601D" w:rsidRPr="00512A70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512A70">
              <w:rPr>
                <w:lang w:val="kk-KZ"/>
              </w:rPr>
              <w:t>«Жаңа  сөздер  сандығы»  айдары бойынша</w:t>
            </w:r>
            <w:r w:rsidRPr="00512A70">
              <w:rPr>
                <w:kern w:val="2"/>
                <w:lang w:val="kk-KZ"/>
              </w:rPr>
              <w:t xml:space="preserve"> оқушылар сыныпта талдап, түсініктеме </w:t>
            </w:r>
            <w:r w:rsidRPr="00512A70">
              <w:rPr>
                <w:kern w:val="2"/>
                <w:lang w:val="kk-KZ"/>
              </w:rPr>
              <w:lastRenderedPageBreak/>
              <w:t>жасайды.</w:t>
            </w:r>
          </w:p>
          <w:p w:rsidR="0003601D" w:rsidRPr="00512A70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512A70">
              <w:rPr>
                <w:kern w:val="2"/>
                <w:lang w:val="kk-KZ"/>
              </w:rPr>
              <w:t>Өлермен өсімдік – ештеңеге қарамай өсе беретін өсімдік</w:t>
            </w:r>
          </w:p>
          <w:p w:rsidR="0003601D" w:rsidRPr="00512A70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512A70">
              <w:rPr>
                <w:kern w:val="2"/>
                <w:lang w:val="kk-KZ"/>
              </w:rPr>
              <w:t>Былқ етпеу – қорқып, сасқалақтамау</w:t>
            </w:r>
          </w:p>
          <w:p w:rsidR="0003601D" w:rsidRPr="00512A70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512A70">
              <w:rPr>
                <w:kern w:val="2"/>
                <w:lang w:val="kk-KZ"/>
              </w:rPr>
              <w:t>Ит өлген жер – тым қашық, алыс жер</w:t>
            </w:r>
          </w:p>
          <w:p w:rsidR="0003601D" w:rsidRPr="00512A70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512A70">
              <w:rPr>
                <w:kern w:val="2"/>
                <w:lang w:val="kk-KZ"/>
              </w:rPr>
              <w:t>«Әңгімеле» айдары :Мәтіннің кез келген бөлігін әрі қарай жалғастырып әңгімеле: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2355"/>
            </w:tblGrid>
            <w:tr w:rsidR="0003601D" w:rsidRPr="0003601D" w:rsidTr="002122BC">
              <w:trPr>
                <w:trHeight w:val="286"/>
              </w:trPr>
              <w:tc>
                <w:tcPr>
                  <w:tcW w:w="2064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 w:rsidRPr="00512A70">
                    <w:rPr>
                      <w:lang w:val="kk-KZ"/>
                    </w:rPr>
                    <w:t>Оқиғаның басталуы</w:t>
                  </w:r>
                </w:p>
              </w:tc>
              <w:tc>
                <w:tcPr>
                  <w:tcW w:w="2355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 w:rsidRPr="00512A70">
                    <w:rPr>
                      <w:lang w:val="kk-KZ"/>
                    </w:rPr>
                    <w:t>Түрік бұршағын тауып алу</w:t>
                  </w:r>
                </w:p>
              </w:tc>
            </w:tr>
            <w:tr w:rsidR="0003601D" w:rsidRPr="0003601D" w:rsidTr="002122BC">
              <w:trPr>
                <w:trHeight w:val="67"/>
              </w:trPr>
              <w:tc>
                <w:tcPr>
                  <w:tcW w:w="206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235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</w:tr>
            <w:tr w:rsidR="0003601D" w:rsidRPr="0003601D" w:rsidTr="002122BC">
              <w:trPr>
                <w:trHeight w:val="265"/>
              </w:trPr>
              <w:tc>
                <w:tcPr>
                  <w:tcW w:w="206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 w:rsidRPr="00512A70">
                    <w:rPr>
                      <w:lang w:val="kk-KZ"/>
                    </w:rPr>
                    <w:t>Оқиғаның дамуы</w:t>
                  </w:r>
                </w:p>
              </w:tc>
              <w:tc>
                <w:tcPr>
                  <w:tcW w:w="235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 w:rsidRPr="00512A70">
                    <w:rPr>
                      <w:lang w:val="kk-KZ"/>
                    </w:rPr>
                    <w:t>Айға өрмелеп жету</w:t>
                  </w:r>
                </w:p>
              </w:tc>
            </w:tr>
            <w:tr w:rsidR="0003601D" w:rsidRPr="0003601D" w:rsidTr="002122BC">
              <w:trPr>
                <w:trHeight w:val="67"/>
              </w:trPr>
              <w:tc>
                <w:tcPr>
                  <w:tcW w:w="206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235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</w:tr>
            <w:tr w:rsidR="0003601D" w:rsidRPr="0003601D" w:rsidTr="002122BC">
              <w:trPr>
                <w:trHeight w:val="269"/>
              </w:trPr>
              <w:tc>
                <w:tcPr>
                  <w:tcW w:w="206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 w:rsidRPr="00512A70">
                    <w:rPr>
                      <w:lang w:val="kk-KZ"/>
                    </w:rPr>
                    <w:t>Оқиғаның шиеленісуі</w:t>
                  </w:r>
                </w:p>
              </w:tc>
              <w:tc>
                <w:tcPr>
                  <w:tcW w:w="235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 w:rsidRPr="00512A70">
                    <w:rPr>
                      <w:lang w:val="kk-KZ"/>
                    </w:rPr>
                    <w:t>Қорқыныш пен тапқырлық</w:t>
                  </w:r>
                </w:p>
              </w:tc>
            </w:tr>
            <w:tr w:rsidR="0003601D" w:rsidRPr="0003601D" w:rsidTr="002122BC">
              <w:trPr>
                <w:trHeight w:val="67"/>
              </w:trPr>
              <w:tc>
                <w:tcPr>
                  <w:tcW w:w="206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235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</w:tr>
            <w:tr w:rsidR="0003601D" w:rsidRPr="0003601D" w:rsidTr="002122BC">
              <w:trPr>
                <w:trHeight w:val="265"/>
              </w:trPr>
              <w:tc>
                <w:tcPr>
                  <w:tcW w:w="206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 w:rsidRPr="00512A70">
                    <w:rPr>
                      <w:lang w:val="kk-KZ"/>
                    </w:rPr>
                    <w:t>Оқиғаның шарықтау шегі</w:t>
                  </w:r>
                </w:p>
              </w:tc>
              <w:tc>
                <w:tcPr>
                  <w:tcW w:w="235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 w:rsidRPr="00512A70">
                    <w:rPr>
                      <w:lang w:val="kk-KZ"/>
                    </w:rPr>
                    <w:t>Арқанның үзілу</w:t>
                  </w:r>
                </w:p>
              </w:tc>
            </w:tr>
            <w:tr w:rsidR="0003601D" w:rsidRPr="0003601D" w:rsidTr="002122BC">
              <w:trPr>
                <w:trHeight w:val="67"/>
              </w:trPr>
              <w:tc>
                <w:tcPr>
                  <w:tcW w:w="206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235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</w:tr>
            <w:tr w:rsidR="0003601D" w:rsidRPr="0003601D" w:rsidTr="002122BC">
              <w:trPr>
                <w:trHeight w:val="265"/>
              </w:trPr>
              <w:tc>
                <w:tcPr>
                  <w:tcW w:w="206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 w:rsidRPr="00512A70">
                    <w:rPr>
                      <w:lang w:val="kk-KZ"/>
                    </w:rPr>
                    <w:t>Оқиғаның аяқталуы</w:t>
                  </w:r>
                </w:p>
              </w:tc>
              <w:tc>
                <w:tcPr>
                  <w:tcW w:w="235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  <w:r w:rsidRPr="00512A70">
                    <w:rPr>
                      <w:lang w:val="kk-KZ"/>
                    </w:rPr>
                    <w:t>Аман-есен Жерге жету</w:t>
                  </w:r>
                </w:p>
              </w:tc>
            </w:tr>
            <w:tr w:rsidR="0003601D" w:rsidRPr="0003601D" w:rsidTr="002122BC">
              <w:trPr>
                <w:trHeight w:val="67"/>
              </w:trPr>
              <w:tc>
                <w:tcPr>
                  <w:tcW w:w="206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235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3601D" w:rsidRPr="00512A70" w:rsidRDefault="0003601D" w:rsidP="002122BC">
                  <w:pPr>
                    <w:pStyle w:val="TableParagraph"/>
                    <w:framePr w:hSpace="180" w:wrap="around" w:vAnchor="text" w:hAnchor="text" w:y="1"/>
                    <w:suppressOverlap/>
                    <w:rPr>
                      <w:lang w:val="kk-KZ"/>
                    </w:rPr>
                  </w:pPr>
                </w:p>
              </w:tc>
            </w:tr>
          </w:tbl>
          <w:p w:rsidR="0003601D" w:rsidRPr="007719E3" w:rsidRDefault="0003601D" w:rsidP="002122BC">
            <w:pPr>
              <w:pStyle w:val="TableParagraph"/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 xml:space="preserve"> </w:t>
            </w:r>
          </w:p>
          <w:p w:rsidR="0003601D" w:rsidRPr="00512A70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512A70">
              <w:rPr>
                <w:lang w:val="kk-KZ"/>
              </w:rPr>
              <w:t>«Талда» айдары</w:t>
            </w:r>
          </w:p>
          <w:p w:rsidR="0003601D" w:rsidRPr="00512A70" w:rsidRDefault="0003601D" w:rsidP="002122BC">
            <w:pPr>
              <w:pStyle w:val="TableParagraph"/>
              <w:rPr>
                <w:lang w:val="kk-KZ"/>
              </w:rPr>
            </w:pPr>
            <w:r w:rsidRPr="00512A70">
              <w:rPr>
                <w:lang w:val="kk-KZ"/>
              </w:rPr>
              <w:t>–  Қиын  жағдайға  тап  болған  кейіпкерден  өзіңе  қандай  үлгі алдың?</w:t>
            </w:r>
          </w:p>
          <w:p w:rsidR="0003601D" w:rsidRPr="00512A70" w:rsidRDefault="0003601D" w:rsidP="002122BC">
            <w:pPr>
              <w:pStyle w:val="TableParagraph"/>
              <w:rPr>
                <w:lang w:val="kk-KZ"/>
              </w:rPr>
            </w:pPr>
            <w:r w:rsidRPr="00512A70">
              <w:rPr>
                <w:lang w:val="kk-KZ"/>
              </w:rPr>
              <w:t>– Жазушыға қандай сұрақ қояр едің?</w:t>
            </w:r>
          </w:p>
          <w:p w:rsidR="0003601D" w:rsidRPr="00512A70" w:rsidRDefault="0003601D" w:rsidP="002122BC">
            <w:pPr>
              <w:pStyle w:val="TableParagraph"/>
              <w:rPr>
                <w:lang w:val="kk-KZ"/>
              </w:rPr>
            </w:pPr>
            <w:r w:rsidRPr="00512A70">
              <w:rPr>
                <w:lang w:val="kk-KZ"/>
              </w:rPr>
              <w:t>«Құрастыр» айдары</w:t>
            </w:r>
          </w:p>
          <w:p w:rsidR="0003601D" w:rsidRPr="00512A70" w:rsidRDefault="0003601D" w:rsidP="002122BC">
            <w:pPr>
              <w:pStyle w:val="TableParagraph"/>
              <w:rPr>
                <w:lang w:val="kk-KZ"/>
              </w:rPr>
            </w:pPr>
            <w:r w:rsidRPr="00512A70">
              <w:rPr>
                <w:lang w:val="kk-KZ"/>
              </w:rPr>
              <w:t>Мұғалімнің көмегімен сипаттап жаз.</w:t>
            </w:r>
          </w:p>
          <w:p w:rsidR="0003601D" w:rsidRPr="00512A70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512A70">
              <w:rPr>
                <w:lang w:val="kk-KZ"/>
              </w:rPr>
              <w:t>Төрт-бес шақырым – ...</w:t>
            </w:r>
          </w:p>
          <w:p w:rsidR="0003601D" w:rsidRPr="00512A70" w:rsidRDefault="0003601D" w:rsidP="002122BC">
            <w:pPr>
              <w:pStyle w:val="TableParagraph"/>
              <w:rPr>
                <w:lang w:val="kk-KZ"/>
              </w:rPr>
            </w:pPr>
            <w:r w:rsidRPr="00512A70">
              <w:rPr>
                <w:lang w:val="kk-KZ"/>
              </w:rPr>
              <w:t>Зындан – ...</w:t>
            </w:r>
          </w:p>
          <w:p w:rsidR="0003601D" w:rsidRPr="007719E3" w:rsidRDefault="0003601D" w:rsidP="002122BC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03601D" w:rsidRPr="00512A70" w:rsidRDefault="0003601D" w:rsidP="002122BC">
            <w:pPr>
              <w:pStyle w:val="TableParagraph"/>
              <w:rPr>
                <w:bCs/>
                <w:kern w:val="2"/>
                <w:lang w:val="kk-KZ"/>
              </w:rPr>
            </w:pPr>
            <w:r w:rsidRPr="00512A70">
              <w:rPr>
                <w:lang w:val="kk-KZ"/>
              </w:rPr>
              <w:t>«Кезбе тілші» әдісі. Бір оқушы тілші қызметін атқарады,   Микрофонмен оқушылардан сұрақтарына жауап алады:</w:t>
            </w:r>
          </w:p>
          <w:p w:rsidR="0003601D" w:rsidRPr="0069590C" w:rsidRDefault="0003601D" w:rsidP="002122BC">
            <w:pPr>
              <w:pStyle w:val="TableParagraph"/>
            </w:pPr>
            <w:r w:rsidRPr="0069590C">
              <w:t xml:space="preserve">– </w:t>
            </w:r>
            <w:proofErr w:type="spellStart"/>
            <w:r w:rsidRPr="0069590C">
              <w:t>Жазушының</w:t>
            </w:r>
            <w:proofErr w:type="spellEnd"/>
            <w:r w:rsidRPr="0069590C">
              <w:t xml:space="preserve"> </w:t>
            </w:r>
            <w:proofErr w:type="spellStart"/>
            <w:r w:rsidRPr="0069590C">
              <w:t>шығармасынан</w:t>
            </w:r>
            <w:proofErr w:type="spellEnd"/>
            <w:r w:rsidRPr="0069590C">
              <w:t xml:space="preserve"> </w:t>
            </w:r>
            <w:proofErr w:type="spellStart"/>
            <w:r w:rsidRPr="0069590C">
              <w:t>саған</w:t>
            </w:r>
            <w:proofErr w:type="spellEnd"/>
            <w:r w:rsidRPr="0069590C">
              <w:t xml:space="preserve"> не </w:t>
            </w:r>
            <w:proofErr w:type="spellStart"/>
            <w:r w:rsidRPr="0069590C">
              <w:t>ұнады</w:t>
            </w:r>
            <w:proofErr w:type="spellEnd"/>
            <w:r w:rsidRPr="0069590C">
              <w:t>?</w:t>
            </w:r>
          </w:p>
          <w:p w:rsidR="0003601D" w:rsidRPr="007719E3" w:rsidRDefault="0003601D" w:rsidP="002122BC">
            <w:pPr>
              <w:pStyle w:val="TableParagraph"/>
            </w:pPr>
          </w:p>
          <w:p w:rsidR="0003601D" w:rsidRPr="00C705EB" w:rsidRDefault="0003601D" w:rsidP="002122BC">
            <w:pPr>
              <w:pStyle w:val="TableParagraph"/>
              <w:rPr>
                <w:kern w:val="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C947C8" w:rsidRDefault="0003601D" w:rsidP="002122BC">
            <w:pPr>
              <w:pStyle w:val="TableParagraph"/>
              <w:rPr>
                <w:lang w:val="kk-KZ"/>
              </w:rPr>
            </w:pPr>
            <w:r>
              <w:rPr>
                <w:kern w:val="2"/>
                <w:lang w:val="kk-KZ"/>
              </w:rPr>
              <w:lastRenderedPageBreak/>
              <w:t xml:space="preserve"> </w:t>
            </w: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Pr="007719E3" w:rsidRDefault="0003601D" w:rsidP="002122BC">
            <w:pPr>
              <w:pStyle w:val="TableParagraph"/>
              <w:rPr>
                <w:lang w:val="kk-KZ"/>
              </w:rPr>
            </w:pPr>
            <w:r w:rsidRPr="007719E3">
              <w:rPr>
                <w:lang w:val="kk-KZ"/>
              </w:rPr>
              <w:t>Дескриптор:</w:t>
            </w:r>
          </w:p>
          <w:p w:rsidR="0003601D" w:rsidRPr="007719E3" w:rsidRDefault="0003601D" w:rsidP="002122BC">
            <w:pPr>
              <w:pStyle w:val="TableParagraph"/>
              <w:rPr>
                <w:bCs/>
                <w:kern w:val="2"/>
                <w:lang w:val="kk-KZ"/>
              </w:rPr>
            </w:pPr>
            <w:r w:rsidRPr="007719E3">
              <w:rPr>
                <w:lang w:val="kk-KZ"/>
              </w:rPr>
              <w:t>Ертегіні оқиды.</w:t>
            </w:r>
            <w:r w:rsidRPr="007719E3">
              <w:rPr>
                <w:bCs/>
                <w:kern w:val="2"/>
                <w:lang w:val="kk-KZ"/>
              </w:rPr>
              <w:t xml:space="preserve"> Кейіпкер не ойлап табуы мүмкін екенін болжайды</w:t>
            </w: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Pr="007719E3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7719E3">
              <w:rPr>
                <w:kern w:val="2"/>
                <w:lang w:val="kk-KZ"/>
              </w:rPr>
              <w:t>Дескриптор: Мәтіннің кез келген бөлігін әрі қарай жалғастырып әңгімелейді</w:t>
            </w:r>
          </w:p>
          <w:p w:rsidR="0003601D" w:rsidRPr="00462870" w:rsidRDefault="0003601D" w:rsidP="002122BC">
            <w:pPr>
              <w:pStyle w:val="TableParagraph"/>
              <w:rPr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0F2E86" w:rsidRDefault="0003601D" w:rsidP="002122BC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2"/>
                <w:lang w:val="kk-KZ"/>
              </w:rPr>
            </w:pPr>
            <w:r w:rsidRPr="000F2E86">
              <w:rPr>
                <w:b/>
                <w:sz w:val="22"/>
                <w:lang w:val="kk-KZ"/>
              </w:rPr>
              <w:lastRenderedPageBreak/>
              <w:t xml:space="preserve">ҚБ: </w:t>
            </w:r>
            <w:r w:rsidRPr="000F2E86">
              <w:rPr>
                <w:sz w:val="22"/>
                <w:lang w:val="kk-KZ"/>
              </w:rPr>
              <w:t>1-10 балдық жүйе.</w:t>
            </w:r>
          </w:p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2"/>
                <w:lang w:val="kk-KZ"/>
              </w:rPr>
            </w:pPr>
            <w:r w:rsidRPr="000F2E86">
              <w:rPr>
                <w:b/>
                <w:sz w:val="22"/>
                <w:lang w:val="kk-KZ"/>
              </w:rPr>
              <w:t xml:space="preserve">ҚБ: </w:t>
            </w:r>
            <w:r w:rsidRPr="000F2E86">
              <w:rPr>
                <w:sz w:val="22"/>
                <w:lang w:val="kk-KZ"/>
              </w:rPr>
              <w:t>1-10 балдық жүйе.</w:t>
            </w: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2"/>
                <w:lang w:val="kk-KZ"/>
              </w:rPr>
            </w:pPr>
            <w:r w:rsidRPr="000F2E86">
              <w:rPr>
                <w:b/>
                <w:sz w:val="22"/>
                <w:lang w:val="kk-KZ"/>
              </w:rPr>
              <w:t xml:space="preserve">ҚБ: </w:t>
            </w:r>
            <w:r w:rsidRPr="000F2E86">
              <w:rPr>
                <w:sz w:val="22"/>
                <w:lang w:val="kk-KZ"/>
              </w:rPr>
              <w:t>1-10 балдық жүйе.</w:t>
            </w: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  <w:p w:rsidR="0003601D" w:rsidRPr="000F2E86" w:rsidRDefault="0003601D" w:rsidP="002122BC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2"/>
                <w:lang w:val="kk-KZ"/>
              </w:rPr>
            </w:pPr>
            <w:r w:rsidRPr="000F2E86">
              <w:rPr>
                <w:b/>
                <w:sz w:val="22"/>
                <w:lang w:val="kk-KZ"/>
              </w:rPr>
              <w:t xml:space="preserve">ҚБ: </w:t>
            </w:r>
            <w:r w:rsidRPr="000F2E86">
              <w:rPr>
                <w:sz w:val="22"/>
                <w:lang w:val="kk-KZ"/>
              </w:rPr>
              <w:t>1-10 балдық жүйе.</w:t>
            </w:r>
          </w:p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hyperlink r:id="rId6">
              <w:r w:rsidRPr="00241634">
                <w:rPr>
                  <w:color w:val="0462C1"/>
                  <w:sz w:val="24"/>
                  <w:lang w:val="kk-KZ"/>
                </w:rPr>
                <w:t>https://youtu.be/eDTswvsZ8-4</w:t>
              </w:r>
            </w:hyperlink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0F2E86">
              <w:rPr>
                <w:rFonts w:ascii="Times New Roman" w:eastAsia="Times New Roman" w:hAnsi="Times New Roman"/>
                <w:szCs w:val="24"/>
                <w:lang w:val="kk-KZ" w:eastAsia="ru-RU"/>
              </w:rPr>
              <w:t>Оқул</w:t>
            </w:r>
          </w:p>
        </w:tc>
      </w:tr>
      <w:tr w:rsidR="0003601D" w:rsidRPr="001F7424" w:rsidTr="002122BC">
        <w:trPr>
          <w:trHeight w:val="181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</w:p>
          <w:p w:rsidR="0003601D" w:rsidRPr="000F2E86" w:rsidRDefault="0003601D" w:rsidP="002122B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0F2E86">
              <w:rPr>
                <w:rFonts w:ascii="Times New Roman" w:eastAsia="Times New Roman" w:hAnsi="Times New Roman"/>
                <w:szCs w:val="24"/>
                <w:lang w:val="kk-KZ" w:eastAsia="ru-RU"/>
              </w:rPr>
              <w:t>Сабақтың соңы</w:t>
            </w:r>
          </w:p>
          <w:p w:rsidR="0003601D" w:rsidRPr="000F2E86" w:rsidRDefault="0003601D" w:rsidP="002122BC">
            <w:pPr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0F2E86">
              <w:rPr>
                <w:rFonts w:ascii="Times New Roman" w:eastAsia="Times New Roman" w:hAnsi="Times New Roman"/>
                <w:szCs w:val="24"/>
                <w:lang w:val="kk-KZ" w:eastAsia="ru-RU"/>
              </w:rPr>
              <w:t>5 мин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7719E3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E10437">
              <w:rPr>
                <w:b/>
                <w:kern w:val="2"/>
                <w:lang w:val="kk-KZ"/>
              </w:rPr>
              <w:t xml:space="preserve">Үйге тапсырма: </w:t>
            </w:r>
            <w:r w:rsidRPr="007719E3">
              <w:rPr>
                <w:lang w:val="kk-KZ"/>
              </w:rPr>
              <w:t>Мәтінге суреттер топтамасын дайындаңдар</w:t>
            </w:r>
          </w:p>
          <w:p w:rsidR="0003601D" w:rsidRPr="00D00A5E" w:rsidRDefault="0003601D" w:rsidP="002122BC">
            <w:pPr>
              <w:pStyle w:val="TableParagraph"/>
              <w:rPr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b/>
                <w:kern w:val="2"/>
                <w:lang w:val="kk-KZ"/>
              </w:rPr>
            </w:pPr>
          </w:p>
          <w:p w:rsidR="0003601D" w:rsidRDefault="0003601D" w:rsidP="002122BC">
            <w:pPr>
              <w:pStyle w:val="TableParagraph"/>
              <w:rPr>
                <w:kern w:val="2"/>
                <w:lang w:val="kk-KZ"/>
              </w:rPr>
            </w:pPr>
            <w:r w:rsidRPr="000F2E86">
              <w:rPr>
                <w:b/>
                <w:kern w:val="2"/>
                <w:lang w:val="kk-KZ"/>
              </w:rPr>
              <w:t>Рефлексия.</w:t>
            </w:r>
            <w:r w:rsidRPr="000F2E86">
              <w:rPr>
                <w:kern w:val="2"/>
                <w:lang w:val="kk-KZ"/>
              </w:rPr>
              <w:t xml:space="preserve">  «Бағдаршам»  әдісі  бойынша  сабаққа  кері  байланысты бағдаршам көздеріне жапсыртады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Default="0003601D" w:rsidP="002122BC">
            <w:pPr>
              <w:pStyle w:val="TableParagraph"/>
              <w:spacing w:line="273" w:lineRule="exact"/>
              <w:rPr>
                <w:kern w:val="2"/>
                <w:lang w:val="kk-KZ"/>
              </w:rPr>
            </w:pPr>
          </w:p>
          <w:p w:rsidR="0003601D" w:rsidRPr="00D31739" w:rsidRDefault="0003601D" w:rsidP="002122BC">
            <w:pPr>
              <w:pStyle w:val="TableParagraph"/>
              <w:rPr>
                <w:lang w:val="kk-KZ"/>
              </w:rPr>
            </w:pPr>
            <w:r w:rsidRPr="000F2E86">
              <w:rPr>
                <w:szCs w:val="24"/>
                <w:lang w:val="kk-KZ"/>
              </w:rPr>
              <w:t>Рефлексия жасайды.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Pr="000F2E86" w:rsidRDefault="0003601D" w:rsidP="002122BC">
            <w:pPr>
              <w:tabs>
                <w:tab w:val="left" w:pos="2825"/>
                <w:tab w:val="left" w:pos="5031"/>
              </w:tabs>
              <w:rPr>
                <w:b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601D" w:rsidRDefault="0003601D" w:rsidP="002122BC"/>
        </w:tc>
      </w:tr>
    </w:tbl>
    <w:p w:rsidR="0003601D" w:rsidRPr="000F2E86" w:rsidRDefault="0003601D" w:rsidP="0003601D">
      <w:pPr>
        <w:rPr>
          <w:rFonts w:ascii="Times New Roman" w:hAnsi="Times New Roman"/>
          <w:szCs w:val="24"/>
          <w:lang w:val="kk-KZ"/>
        </w:rPr>
      </w:pPr>
    </w:p>
    <w:p w:rsidR="0003601D" w:rsidRPr="000F2E86" w:rsidRDefault="0003601D" w:rsidP="0003601D">
      <w:pPr>
        <w:rPr>
          <w:rFonts w:ascii="Times New Roman" w:hAnsi="Times New Roman"/>
          <w:szCs w:val="24"/>
          <w:lang w:val="kk-KZ"/>
        </w:rPr>
      </w:pPr>
    </w:p>
    <w:p w:rsidR="0003601D" w:rsidRDefault="0003601D" w:rsidP="0003601D">
      <w:pPr>
        <w:rPr>
          <w:rFonts w:ascii="Times New Roman" w:hAnsi="Times New Roman"/>
          <w:szCs w:val="24"/>
          <w:lang w:val="kk-KZ"/>
        </w:rPr>
      </w:pPr>
    </w:p>
    <w:p w:rsidR="00B65514" w:rsidRDefault="00B65514">
      <w:bookmarkStart w:id="0" w:name="_GoBack"/>
      <w:bookmarkEnd w:id="0"/>
    </w:p>
    <w:sectPr w:rsidR="00B6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9E"/>
    <w:rsid w:val="0003601D"/>
    <w:rsid w:val="00B06D9E"/>
    <w:rsid w:val="00B6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3601D"/>
    <w:rPr>
      <w:rFonts w:cs="Calibri"/>
    </w:rPr>
  </w:style>
  <w:style w:type="paragraph" w:styleId="a5">
    <w:name w:val="No Spacing"/>
    <w:link w:val="a4"/>
    <w:uiPriority w:val="1"/>
    <w:qFormat/>
    <w:rsid w:val="0003601D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036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6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3601D"/>
    <w:rPr>
      <w:rFonts w:cs="Calibri"/>
    </w:rPr>
  </w:style>
  <w:style w:type="paragraph" w:styleId="a5">
    <w:name w:val="No Spacing"/>
    <w:link w:val="a4"/>
    <w:uiPriority w:val="1"/>
    <w:qFormat/>
    <w:rsid w:val="0003601D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036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60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DTswvsZ8-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2022-09-25T08:22:00Z</dcterms:created>
  <dcterms:modified xsi:type="dcterms:W3CDTF">2022-09-25T08:23:00Z</dcterms:modified>
</cp:coreProperties>
</file>